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CE" w:rsidRDefault="006F71BA">
      <w:pPr>
        <w:pStyle w:val="Heading1"/>
        <w:spacing w:before="77"/>
      </w:pPr>
      <w:r>
        <w:t>Правила бесконфликтного взаимодействия с детьми:</w:t>
      </w:r>
    </w:p>
    <w:p w:rsidR="002261CE" w:rsidRDefault="002261CE">
      <w:pPr>
        <w:pStyle w:val="a3"/>
        <w:spacing w:before="7"/>
        <w:rPr>
          <w:b/>
          <w:sz w:val="23"/>
        </w:rPr>
      </w:pPr>
    </w:p>
    <w:p w:rsidR="002261CE" w:rsidRDefault="006F71BA">
      <w:pPr>
        <w:pStyle w:val="a3"/>
        <w:ind w:left="466"/>
        <w:jc w:val="both"/>
      </w:pPr>
      <w:r>
        <w:rPr>
          <w:noProof/>
          <w:lang w:eastAsia="ru-RU"/>
        </w:rPr>
        <w:drawing>
          <wp:inline distT="0" distB="0" distL="0" distR="0">
            <wp:extent cx="121907" cy="121906"/>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1907" cy="121906"/>
                    </a:xfrm>
                    <a:prstGeom prst="rect">
                      <a:avLst/>
                    </a:prstGeom>
                  </pic:spPr>
                </pic:pic>
              </a:graphicData>
            </a:graphic>
          </wp:inline>
        </w:drawing>
      </w:r>
      <w:r>
        <w:rPr>
          <w:position w:val="1"/>
          <w:sz w:val="20"/>
        </w:rPr>
        <w:t xml:space="preserve">  </w:t>
      </w:r>
      <w:r>
        <w:rPr>
          <w:spacing w:val="-1"/>
          <w:position w:val="1"/>
          <w:sz w:val="20"/>
        </w:rPr>
        <w:t xml:space="preserve"> </w:t>
      </w:r>
      <w:r>
        <w:rPr>
          <w:position w:val="1"/>
        </w:rPr>
        <w:t>Всегда выполняйте свои</w:t>
      </w:r>
      <w:r>
        <w:rPr>
          <w:spacing w:val="-2"/>
          <w:position w:val="1"/>
        </w:rPr>
        <w:t xml:space="preserve"> </w:t>
      </w:r>
      <w:r>
        <w:rPr>
          <w:position w:val="1"/>
        </w:rPr>
        <w:t>обещания.</w:t>
      </w:r>
    </w:p>
    <w:p w:rsidR="002261CE" w:rsidRDefault="006F71BA">
      <w:pPr>
        <w:pStyle w:val="a3"/>
        <w:ind w:left="466"/>
        <w:jc w:val="both"/>
      </w:pPr>
      <w:r>
        <w:rPr>
          <w:noProof/>
          <w:lang w:eastAsia="ru-RU"/>
        </w:rPr>
        <w:drawing>
          <wp:inline distT="0" distB="0" distL="0" distR="0">
            <wp:extent cx="121907" cy="121919"/>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21907" cy="121919"/>
                    </a:xfrm>
                    <a:prstGeom prst="rect">
                      <a:avLst/>
                    </a:prstGeom>
                  </pic:spPr>
                </pic:pic>
              </a:graphicData>
            </a:graphic>
          </wp:inline>
        </w:drawing>
      </w:r>
      <w:r>
        <w:rPr>
          <w:position w:val="1"/>
          <w:sz w:val="20"/>
        </w:rPr>
        <w:t xml:space="preserve">  </w:t>
      </w:r>
      <w:r>
        <w:rPr>
          <w:spacing w:val="-1"/>
          <w:position w:val="1"/>
          <w:sz w:val="20"/>
        </w:rPr>
        <w:t xml:space="preserve"> </w:t>
      </w:r>
      <w:r>
        <w:rPr>
          <w:position w:val="1"/>
        </w:rPr>
        <w:t>Реагируйте на любую ситуацию без</w:t>
      </w:r>
      <w:r>
        <w:rPr>
          <w:spacing w:val="-3"/>
          <w:position w:val="1"/>
        </w:rPr>
        <w:t xml:space="preserve"> </w:t>
      </w:r>
      <w:r>
        <w:rPr>
          <w:position w:val="1"/>
        </w:rPr>
        <w:t>промедления.</w:t>
      </w:r>
    </w:p>
    <w:p w:rsidR="002261CE" w:rsidRDefault="006F71BA">
      <w:pPr>
        <w:pStyle w:val="a3"/>
        <w:spacing w:line="242" w:lineRule="auto"/>
        <w:ind w:left="820" w:right="43" w:hanging="354"/>
        <w:jc w:val="both"/>
      </w:pPr>
      <w:r>
        <w:rPr>
          <w:noProof/>
          <w:lang w:eastAsia="ru-RU"/>
        </w:rPr>
        <w:drawing>
          <wp:inline distT="0" distB="0" distL="0" distR="0">
            <wp:extent cx="121907" cy="121919"/>
            <wp:effectExtent l="0" t="0" r="0" b="0"/>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21907" cy="121919"/>
                    </a:xfrm>
                    <a:prstGeom prst="rect">
                      <a:avLst/>
                    </a:prstGeom>
                  </pic:spPr>
                </pic:pic>
              </a:graphicData>
            </a:graphic>
          </wp:inline>
        </w:drawing>
      </w:r>
      <w:r>
        <w:rPr>
          <w:position w:val="1"/>
          <w:sz w:val="20"/>
        </w:rPr>
        <w:t xml:space="preserve">  </w:t>
      </w:r>
      <w:r>
        <w:rPr>
          <w:spacing w:val="-1"/>
          <w:position w:val="1"/>
          <w:sz w:val="20"/>
        </w:rPr>
        <w:t xml:space="preserve"> </w:t>
      </w:r>
      <w:r>
        <w:rPr>
          <w:position w:val="1"/>
        </w:rPr>
        <w:t xml:space="preserve">Физические меры воздействия и оскорбления категорически </w:t>
      </w:r>
      <w:r>
        <w:t>запрещены. Никогда не унижайте детей –</w:t>
      </w:r>
      <w:r>
        <w:rPr>
          <w:spacing w:val="-5"/>
        </w:rPr>
        <w:t xml:space="preserve"> </w:t>
      </w:r>
      <w:r>
        <w:t>никогда!</w:t>
      </w:r>
    </w:p>
    <w:p w:rsidR="002261CE" w:rsidRDefault="006F71BA">
      <w:pPr>
        <w:pStyle w:val="a3"/>
        <w:spacing w:line="242" w:lineRule="auto"/>
        <w:ind w:left="820" w:right="41" w:hanging="354"/>
        <w:jc w:val="both"/>
      </w:pPr>
      <w:r>
        <w:rPr>
          <w:noProof/>
          <w:lang w:eastAsia="ru-RU"/>
        </w:rPr>
        <w:drawing>
          <wp:inline distT="0" distB="0" distL="0" distR="0">
            <wp:extent cx="121907" cy="121919"/>
            <wp:effectExtent l="0" t="0" r="0" b="0"/>
            <wp:docPr id="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121907" cy="121919"/>
                    </a:xfrm>
                    <a:prstGeom prst="rect">
                      <a:avLst/>
                    </a:prstGeom>
                  </pic:spPr>
                </pic:pic>
              </a:graphicData>
            </a:graphic>
          </wp:inline>
        </w:drawing>
      </w:r>
      <w:r>
        <w:rPr>
          <w:position w:val="1"/>
          <w:sz w:val="20"/>
        </w:rPr>
        <w:t xml:space="preserve">  </w:t>
      </w:r>
      <w:r>
        <w:rPr>
          <w:spacing w:val="-1"/>
          <w:position w:val="1"/>
          <w:sz w:val="20"/>
        </w:rPr>
        <w:t xml:space="preserve"> </w:t>
      </w:r>
      <w:r>
        <w:rPr>
          <w:position w:val="1"/>
        </w:rPr>
        <w:t xml:space="preserve">Сделайте детей своими партнерами в их собственном </w:t>
      </w:r>
      <w:r>
        <w:t>воспитании.</w:t>
      </w:r>
    </w:p>
    <w:p w:rsidR="002261CE" w:rsidRDefault="006F71BA">
      <w:pPr>
        <w:pStyle w:val="a3"/>
        <w:spacing w:line="242" w:lineRule="auto"/>
        <w:ind w:left="820" w:right="44" w:hanging="354"/>
        <w:jc w:val="both"/>
      </w:pPr>
      <w:r>
        <w:rPr>
          <w:noProof/>
          <w:lang w:eastAsia="ru-RU"/>
        </w:rPr>
        <w:drawing>
          <wp:inline distT="0" distB="0" distL="0" distR="0">
            <wp:extent cx="121907" cy="121906"/>
            <wp:effectExtent l="0" t="0" r="0" b="0"/>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121907" cy="121906"/>
                    </a:xfrm>
                    <a:prstGeom prst="rect">
                      <a:avLst/>
                    </a:prstGeom>
                  </pic:spPr>
                </pic:pic>
              </a:graphicData>
            </a:graphic>
          </wp:inline>
        </w:drawing>
      </w:r>
      <w:r>
        <w:rPr>
          <w:position w:val="1"/>
          <w:sz w:val="20"/>
        </w:rPr>
        <w:t xml:space="preserve">  </w:t>
      </w:r>
      <w:r>
        <w:rPr>
          <w:spacing w:val="-1"/>
          <w:position w:val="1"/>
          <w:sz w:val="20"/>
        </w:rPr>
        <w:t xml:space="preserve"> </w:t>
      </w:r>
      <w:r>
        <w:rPr>
          <w:position w:val="1"/>
        </w:rPr>
        <w:t xml:space="preserve">Вы не должны говорить свысока с детьми. Они не уважают </w:t>
      </w:r>
      <w:r>
        <w:t>людей, чувствующих свое превосходство. Имея дело с детьми, вы должны заработать их</w:t>
      </w:r>
      <w:r>
        <w:rPr>
          <w:spacing w:val="1"/>
        </w:rPr>
        <w:t xml:space="preserve"> </w:t>
      </w:r>
      <w:r>
        <w:t>уважение.</w:t>
      </w:r>
    </w:p>
    <w:p w:rsidR="002261CE" w:rsidRDefault="006F71BA">
      <w:pPr>
        <w:pStyle w:val="a3"/>
        <w:spacing w:line="242" w:lineRule="auto"/>
        <w:ind w:left="820" w:right="38" w:hanging="354"/>
        <w:jc w:val="both"/>
      </w:pPr>
      <w:r>
        <w:rPr>
          <w:noProof/>
          <w:lang w:eastAsia="ru-RU"/>
        </w:rPr>
        <w:drawing>
          <wp:inline distT="0" distB="0" distL="0" distR="0">
            <wp:extent cx="121907" cy="121906"/>
            <wp:effectExtent l="0" t="0" r="0" b="0"/>
            <wp:docPr id="1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121907" cy="121906"/>
                    </a:xfrm>
                    <a:prstGeom prst="rect">
                      <a:avLst/>
                    </a:prstGeom>
                  </pic:spPr>
                </pic:pic>
              </a:graphicData>
            </a:graphic>
          </wp:inline>
        </w:drawing>
      </w:r>
      <w:r>
        <w:rPr>
          <w:position w:val="1"/>
          <w:sz w:val="20"/>
        </w:rPr>
        <w:t xml:space="preserve">  </w:t>
      </w:r>
      <w:r>
        <w:rPr>
          <w:spacing w:val="-1"/>
          <w:position w:val="1"/>
          <w:sz w:val="20"/>
        </w:rPr>
        <w:t xml:space="preserve"> </w:t>
      </w:r>
      <w:r>
        <w:rPr>
          <w:position w:val="1"/>
        </w:rPr>
        <w:t xml:space="preserve">Когда вы о чем-то просите ребенка, то </w:t>
      </w:r>
      <w:r>
        <w:rPr>
          <w:position w:val="1"/>
        </w:rPr>
        <w:t xml:space="preserve">формулировать просьбу </w:t>
      </w:r>
      <w:r>
        <w:t>лучше следующим образом: «Мне нужна твоя помощь. Пожалуйста, убери свою обувь от</w:t>
      </w:r>
      <w:r>
        <w:rPr>
          <w:spacing w:val="2"/>
        </w:rPr>
        <w:t xml:space="preserve"> </w:t>
      </w:r>
      <w:r>
        <w:t>двери».</w:t>
      </w:r>
    </w:p>
    <w:p w:rsidR="002261CE" w:rsidRDefault="006F71BA">
      <w:pPr>
        <w:pStyle w:val="a3"/>
        <w:spacing w:line="242" w:lineRule="auto"/>
        <w:ind w:left="820" w:right="42" w:hanging="354"/>
        <w:jc w:val="both"/>
      </w:pPr>
      <w:r>
        <w:rPr>
          <w:noProof/>
          <w:lang w:eastAsia="ru-RU"/>
        </w:rPr>
        <w:drawing>
          <wp:inline distT="0" distB="0" distL="0" distR="0">
            <wp:extent cx="121907" cy="121906"/>
            <wp:effectExtent l="0" t="0" r="0" b="0"/>
            <wp:docPr id="1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121907" cy="121906"/>
                    </a:xfrm>
                    <a:prstGeom prst="rect">
                      <a:avLst/>
                    </a:prstGeom>
                  </pic:spPr>
                </pic:pic>
              </a:graphicData>
            </a:graphic>
          </wp:inline>
        </w:drawing>
      </w:r>
      <w:r>
        <w:rPr>
          <w:position w:val="1"/>
          <w:sz w:val="20"/>
        </w:rPr>
        <w:t xml:space="preserve">  </w:t>
      </w:r>
      <w:r>
        <w:rPr>
          <w:spacing w:val="-1"/>
          <w:position w:val="1"/>
          <w:sz w:val="20"/>
        </w:rPr>
        <w:t xml:space="preserve"> </w:t>
      </w:r>
      <w:r>
        <w:rPr>
          <w:position w:val="1"/>
        </w:rPr>
        <w:t xml:space="preserve">Предоставляйте детям как можно больше возможности для </w:t>
      </w:r>
      <w:r>
        <w:t>выбора.</w:t>
      </w:r>
    </w:p>
    <w:p w:rsidR="002261CE" w:rsidRDefault="006F71BA">
      <w:pPr>
        <w:pStyle w:val="a3"/>
        <w:spacing w:line="242" w:lineRule="auto"/>
        <w:ind w:left="820" w:right="44" w:hanging="354"/>
        <w:jc w:val="both"/>
      </w:pPr>
      <w:r>
        <w:rPr>
          <w:noProof/>
          <w:lang w:eastAsia="ru-RU"/>
        </w:rPr>
        <w:drawing>
          <wp:inline distT="0" distB="0" distL="0" distR="0">
            <wp:extent cx="121907" cy="121918"/>
            <wp:effectExtent l="0" t="0" r="0" b="0"/>
            <wp:docPr id="1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5" cstate="print"/>
                    <a:stretch>
                      <a:fillRect/>
                    </a:stretch>
                  </pic:blipFill>
                  <pic:spPr>
                    <a:xfrm>
                      <a:off x="0" y="0"/>
                      <a:ext cx="121907" cy="121918"/>
                    </a:xfrm>
                    <a:prstGeom prst="rect">
                      <a:avLst/>
                    </a:prstGeom>
                  </pic:spPr>
                </pic:pic>
              </a:graphicData>
            </a:graphic>
          </wp:inline>
        </w:drawing>
      </w:r>
      <w:r>
        <w:rPr>
          <w:position w:val="1"/>
          <w:sz w:val="20"/>
        </w:rPr>
        <w:t xml:space="preserve">  </w:t>
      </w:r>
      <w:r>
        <w:rPr>
          <w:spacing w:val="-1"/>
          <w:position w:val="1"/>
          <w:sz w:val="20"/>
        </w:rPr>
        <w:t xml:space="preserve"> </w:t>
      </w:r>
      <w:r>
        <w:rPr>
          <w:position w:val="1"/>
        </w:rPr>
        <w:t xml:space="preserve">Выделите стул или тихий уголок для «тайм-аутов», куда </w:t>
      </w:r>
      <w:r>
        <w:t>ребенок будет отправл</w:t>
      </w:r>
      <w:r>
        <w:t>яться в случае</w:t>
      </w:r>
      <w:r>
        <w:rPr>
          <w:spacing w:val="-4"/>
        </w:rPr>
        <w:t xml:space="preserve"> </w:t>
      </w:r>
      <w:r>
        <w:t>наказания.</w:t>
      </w:r>
    </w:p>
    <w:p w:rsidR="002261CE" w:rsidRDefault="006F71BA">
      <w:pPr>
        <w:pStyle w:val="a3"/>
        <w:spacing w:line="242" w:lineRule="auto"/>
        <w:ind w:left="820" w:right="45" w:hanging="354"/>
        <w:jc w:val="both"/>
      </w:pPr>
      <w:r>
        <w:rPr>
          <w:noProof/>
          <w:lang w:eastAsia="ru-RU"/>
        </w:rPr>
        <w:drawing>
          <wp:inline distT="0" distB="0" distL="0" distR="0">
            <wp:extent cx="121907" cy="121918"/>
            <wp:effectExtent l="0" t="0" r="0" b="0"/>
            <wp:docPr id="1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 cstate="print"/>
                    <a:stretch>
                      <a:fillRect/>
                    </a:stretch>
                  </pic:blipFill>
                  <pic:spPr>
                    <a:xfrm>
                      <a:off x="0" y="0"/>
                      <a:ext cx="121907" cy="121918"/>
                    </a:xfrm>
                    <a:prstGeom prst="rect">
                      <a:avLst/>
                    </a:prstGeom>
                  </pic:spPr>
                </pic:pic>
              </a:graphicData>
            </a:graphic>
          </wp:inline>
        </w:drawing>
      </w:r>
      <w:r>
        <w:rPr>
          <w:position w:val="1"/>
          <w:sz w:val="20"/>
        </w:rPr>
        <w:t xml:space="preserve">  </w:t>
      </w:r>
      <w:r>
        <w:rPr>
          <w:spacing w:val="-1"/>
          <w:position w:val="1"/>
          <w:sz w:val="20"/>
        </w:rPr>
        <w:t xml:space="preserve"> </w:t>
      </w:r>
      <w:r>
        <w:rPr>
          <w:position w:val="1"/>
        </w:rPr>
        <w:t xml:space="preserve">Не забывайте подмечать, когда дети хорошо себя ведут, и </w:t>
      </w:r>
      <w:r>
        <w:t xml:space="preserve">хвалите их за то, что они отвечают вашим ожиданиям: </w:t>
      </w:r>
      <w:r>
        <w:rPr>
          <w:spacing w:val="-4"/>
        </w:rPr>
        <w:t xml:space="preserve">«Я </w:t>
      </w:r>
      <w:r>
        <w:t xml:space="preserve">рада, что ты...» или </w:t>
      </w:r>
      <w:r>
        <w:rPr>
          <w:spacing w:val="-3"/>
        </w:rPr>
        <w:t xml:space="preserve">«Это </w:t>
      </w:r>
      <w:r>
        <w:t>здорово, что ты...».</w:t>
      </w:r>
    </w:p>
    <w:p w:rsidR="002261CE" w:rsidRDefault="006F71BA">
      <w:pPr>
        <w:pStyle w:val="a3"/>
        <w:ind w:left="820" w:right="42" w:hanging="354"/>
        <w:jc w:val="both"/>
      </w:pPr>
      <w:r>
        <w:rPr>
          <w:noProof/>
          <w:lang w:eastAsia="ru-RU"/>
        </w:rPr>
        <w:drawing>
          <wp:inline distT="0" distB="0" distL="0" distR="0">
            <wp:extent cx="121907" cy="121918"/>
            <wp:effectExtent l="0" t="0" r="0" b="0"/>
            <wp:docPr id="1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5" cstate="print"/>
                    <a:stretch>
                      <a:fillRect/>
                    </a:stretch>
                  </pic:blipFill>
                  <pic:spPr>
                    <a:xfrm>
                      <a:off x="0" y="0"/>
                      <a:ext cx="121907" cy="121918"/>
                    </a:xfrm>
                    <a:prstGeom prst="rect">
                      <a:avLst/>
                    </a:prstGeom>
                  </pic:spPr>
                </pic:pic>
              </a:graphicData>
            </a:graphic>
          </wp:inline>
        </w:drawing>
      </w:r>
      <w:r>
        <w:rPr>
          <w:position w:val="1"/>
          <w:sz w:val="20"/>
        </w:rPr>
        <w:t xml:space="preserve">  </w:t>
      </w:r>
      <w:r>
        <w:rPr>
          <w:spacing w:val="-1"/>
          <w:position w:val="1"/>
          <w:sz w:val="20"/>
        </w:rPr>
        <w:t xml:space="preserve"> </w:t>
      </w:r>
      <w:r>
        <w:rPr>
          <w:position w:val="1"/>
        </w:rPr>
        <w:t xml:space="preserve">Вместо запрета лучше скажите ребенку: «Объясни мне, почему </w:t>
      </w:r>
      <w:r>
        <w:t>ты хочешь это сделать. Как ты думаешь, что из этого получится? Давай проиграем ситуацию. Как ты думаешь, что случится, если ты поступишь так?». Когда ребенок расскажет вам, что, по его мнению, произойдет, спросите: «Хорошо, что ты будешь делать в таком слу</w:t>
      </w:r>
      <w:r>
        <w:t>чае?». И пусть он поведает вам о своих</w:t>
      </w:r>
      <w:r>
        <w:rPr>
          <w:spacing w:val="1"/>
        </w:rPr>
        <w:t xml:space="preserve"> </w:t>
      </w:r>
      <w:r>
        <w:t>действиях.</w:t>
      </w:r>
    </w:p>
    <w:p w:rsidR="002261CE" w:rsidRDefault="002261CE">
      <w:pPr>
        <w:pStyle w:val="a3"/>
        <w:rPr>
          <w:sz w:val="26"/>
        </w:rPr>
      </w:pPr>
    </w:p>
    <w:p w:rsidR="002261CE" w:rsidRDefault="002261CE">
      <w:pPr>
        <w:pStyle w:val="a3"/>
        <w:rPr>
          <w:sz w:val="26"/>
        </w:rPr>
      </w:pPr>
    </w:p>
    <w:p w:rsidR="002261CE" w:rsidRDefault="002261CE">
      <w:pPr>
        <w:pStyle w:val="a3"/>
        <w:rPr>
          <w:sz w:val="26"/>
        </w:rPr>
      </w:pPr>
    </w:p>
    <w:p w:rsidR="002261CE" w:rsidRDefault="006F71BA">
      <w:pPr>
        <w:spacing w:before="73"/>
        <w:ind w:left="100" w:right="429" w:firstLine="25"/>
        <w:jc w:val="center"/>
        <w:rPr>
          <w:sz w:val="20"/>
        </w:rPr>
      </w:pPr>
      <w:r>
        <w:br w:type="column"/>
      </w:r>
      <w:r>
        <w:rPr>
          <w:sz w:val="20"/>
        </w:rPr>
        <w:lastRenderedPageBreak/>
        <w:t>МАОУ «Средняя школа №27»</w:t>
      </w:r>
    </w:p>
    <w:p w:rsidR="002261CE" w:rsidRDefault="002261CE">
      <w:pPr>
        <w:pStyle w:val="a3"/>
        <w:rPr>
          <w:sz w:val="22"/>
        </w:rPr>
      </w:pPr>
    </w:p>
    <w:p w:rsidR="002261CE" w:rsidRDefault="002261CE">
      <w:pPr>
        <w:pStyle w:val="a3"/>
        <w:rPr>
          <w:sz w:val="22"/>
        </w:rPr>
      </w:pPr>
    </w:p>
    <w:p w:rsidR="002261CE" w:rsidRDefault="002261CE">
      <w:pPr>
        <w:pStyle w:val="a3"/>
        <w:rPr>
          <w:sz w:val="22"/>
        </w:rPr>
      </w:pPr>
    </w:p>
    <w:p w:rsidR="002261CE" w:rsidRDefault="002261CE">
      <w:pPr>
        <w:pStyle w:val="a3"/>
        <w:rPr>
          <w:sz w:val="22"/>
        </w:rPr>
      </w:pPr>
    </w:p>
    <w:p w:rsidR="002261CE" w:rsidRDefault="002261CE">
      <w:pPr>
        <w:pStyle w:val="a3"/>
        <w:rPr>
          <w:sz w:val="22"/>
        </w:rPr>
      </w:pPr>
    </w:p>
    <w:p w:rsidR="002261CE" w:rsidRDefault="002261CE">
      <w:pPr>
        <w:pStyle w:val="a3"/>
        <w:rPr>
          <w:sz w:val="22"/>
        </w:rPr>
      </w:pPr>
    </w:p>
    <w:p w:rsidR="002261CE" w:rsidRDefault="002261CE">
      <w:pPr>
        <w:pStyle w:val="a3"/>
        <w:spacing w:before="8"/>
        <w:rPr>
          <w:sz w:val="28"/>
        </w:rPr>
      </w:pPr>
    </w:p>
    <w:p w:rsidR="002261CE" w:rsidRDefault="006F71BA">
      <w:pPr>
        <w:pStyle w:val="a4"/>
      </w:pPr>
      <w:r>
        <w:t>Проблема детского воровства</w:t>
      </w:r>
    </w:p>
    <w:p w:rsidR="002261CE" w:rsidRDefault="002261CE">
      <w:pPr>
        <w:pStyle w:val="a3"/>
        <w:rPr>
          <w:b/>
          <w:sz w:val="20"/>
        </w:rPr>
      </w:pPr>
    </w:p>
    <w:p w:rsidR="002261CE" w:rsidRDefault="002261CE">
      <w:pPr>
        <w:pStyle w:val="a3"/>
        <w:rPr>
          <w:b/>
          <w:sz w:val="20"/>
        </w:rPr>
      </w:pPr>
    </w:p>
    <w:p w:rsidR="002261CE" w:rsidRDefault="002261CE">
      <w:pPr>
        <w:pStyle w:val="a3"/>
        <w:rPr>
          <w:b/>
          <w:sz w:val="20"/>
        </w:rPr>
      </w:pPr>
    </w:p>
    <w:p w:rsidR="002261CE" w:rsidRDefault="006F71BA">
      <w:pPr>
        <w:pStyle w:val="a3"/>
        <w:spacing w:before="9"/>
        <w:rPr>
          <w:b/>
          <w:sz w:val="12"/>
        </w:rPr>
      </w:pPr>
      <w:r>
        <w:rPr>
          <w:noProof/>
          <w:lang w:eastAsia="ru-RU"/>
        </w:rPr>
        <w:drawing>
          <wp:anchor distT="0" distB="0" distL="0" distR="0" simplePos="0" relativeHeight="251658240" behindDoc="0" locked="0" layoutInCell="1" allowOverlap="1">
            <wp:simplePos x="0" y="0"/>
            <wp:positionH relativeFrom="page">
              <wp:posOffset>6028956</wp:posOffset>
            </wp:positionH>
            <wp:positionV relativeFrom="paragraph">
              <wp:posOffset>118723</wp:posOffset>
            </wp:positionV>
            <wp:extent cx="3774674" cy="3887628"/>
            <wp:effectExtent l="0" t="0" r="0" b="0"/>
            <wp:wrapTopAndBottom/>
            <wp:docPr id="21" name="image2.jpeg" descr="http://www.znaikak.ru/design/pic/visred/KrRe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6" cstate="print"/>
                    <a:stretch>
                      <a:fillRect/>
                    </a:stretch>
                  </pic:blipFill>
                  <pic:spPr>
                    <a:xfrm>
                      <a:off x="0" y="0"/>
                      <a:ext cx="3774674" cy="3887628"/>
                    </a:xfrm>
                    <a:prstGeom prst="rect">
                      <a:avLst/>
                    </a:prstGeom>
                  </pic:spPr>
                </pic:pic>
              </a:graphicData>
            </a:graphic>
          </wp:anchor>
        </w:drawing>
      </w:r>
    </w:p>
    <w:p w:rsidR="002261CE" w:rsidRDefault="002261CE">
      <w:pPr>
        <w:jc w:val="center"/>
        <w:rPr>
          <w:sz w:val="32"/>
        </w:rPr>
        <w:sectPr w:rsidR="002261CE">
          <w:type w:val="continuous"/>
          <w:pgSz w:w="16840" w:h="11910" w:orient="landscape"/>
          <w:pgMar w:top="480" w:right="660" w:bottom="280" w:left="620" w:header="720" w:footer="720" w:gutter="0"/>
          <w:cols w:num="2" w:space="720" w:equalWidth="0">
            <w:col w:w="7492" w:space="927"/>
            <w:col w:w="7141"/>
          </w:cols>
        </w:sectPr>
      </w:pPr>
    </w:p>
    <w:p w:rsidR="002261CE" w:rsidRDefault="006F71BA">
      <w:pPr>
        <w:spacing w:before="73"/>
        <w:ind w:left="100" w:right="43"/>
        <w:rPr>
          <w:b/>
          <w:sz w:val="28"/>
        </w:rPr>
      </w:pPr>
      <w:r>
        <w:rPr>
          <w:sz w:val="28"/>
        </w:rPr>
        <w:lastRenderedPageBreak/>
        <w:t xml:space="preserve">Один из самых распространенных и самых пугающих для родителей типов трудного поведения </w:t>
      </w:r>
      <w:r>
        <w:rPr>
          <w:b/>
          <w:sz w:val="28"/>
        </w:rPr>
        <w:t>— детское воровство.</w:t>
      </w:r>
    </w:p>
    <w:p w:rsidR="002261CE" w:rsidRDefault="002261CE">
      <w:pPr>
        <w:pStyle w:val="a3"/>
        <w:spacing w:before="8"/>
        <w:rPr>
          <w:b/>
        </w:rPr>
      </w:pPr>
    </w:p>
    <w:p w:rsidR="002261CE" w:rsidRDefault="006F71BA">
      <w:pPr>
        <w:pStyle w:val="Heading1"/>
      </w:pPr>
      <w:r>
        <w:t>Причины воровства у детей:</w:t>
      </w:r>
    </w:p>
    <w:p w:rsidR="002261CE" w:rsidRDefault="002261CE">
      <w:pPr>
        <w:pStyle w:val="a3"/>
        <w:rPr>
          <w:b/>
        </w:rPr>
      </w:pPr>
    </w:p>
    <w:p w:rsidR="002261CE" w:rsidRDefault="006F71BA">
      <w:pPr>
        <w:pStyle w:val="a5"/>
        <w:numPr>
          <w:ilvl w:val="0"/>
          <w:numId w:val="2"/>
        </w:numPr>
        <w:tabs>
          <w:tab w:val="left" w:pos="743"/>
          <w:tab w:val="left" w:pos="744"/>
        </w:tabs>
        <w:ind w:right="86"/>
        <w:rPr>
          <w:sz w:val="24"/>
        </w:rPr>
      </w:pPr>
      <w:r>
        <w:rPr>
          <w:sz w:val="24"/>
        </w:rPr>
        <w:t xml:space="preserve">У ребенка может быть не сформировано представление о собственности. Ребенок, который жил в детском доме, </w:t>
      </w:r>
      <w:proofErr w:type="gramStart"/>
      <w:r>
        <w:rPr>
          <w:sz w:val="24"/>
        </w:rPr>
        <w:t>может</w:t>
      </w:r>
      <w:proofErr w:type="gramEnd"/>
      <w:r>
        <w:rPr>
          <w:sz w:val="24"/>
        </w:rPr>
        <w:t xml:space="preserve"> не имел </w:t>
      </w:r>
      <w:r>
        <w:rPr>
          <w:sz w:val="24"/>
        </w:rPr>
        <w:t>опыта обладания своими собственными вещами, а значит, и привычки уважать чужую</w:t>
      </w:r>
      <w:r>
        <w:rPr>
          <w:spacing w:val="2"/>
          <w:sz w:val="24"/>
        </w:rPr>
        <w:t xml:space="preserve"> </w:t>
      </w:r>
      <w:r>
        <w:rPr>
          <w:sz w:val="24"/>
        </w:rPr>
        <w:t>собственность.</w:t>
      </w:r>
    </w:p>
    <w:p w:rsidR="002261CE" w:rsidRDefault="006F71BA">
      <w:pPr>
        <w:pStyle w:val="a5"/>
        <w:numPr>
          <w:ilvl w:val="0"/>
          <w:numId w:val="2"/>
        </w:numPr>
        <w:tabs>
          <w:tab w:val="left" w:pos="743"/>
          <w:tab w:val="left" w:pos="744"/>
        </w:tabs>
        <w:spacing w:before="1" w:line="237" w:lineRule="auto"/>
        <w:ind w:right="326"/>
        <w:rPr>
          <w:sz w:val="24"/>
        </w:rPr>
      </w:pPr>
      <w:r>
        <w:rPr>
          <w:sz w:val="24"/>
        </w:rPr>
        <w:t>Воровство может быть просто привычкой, возможно, ребенка учили этому и хвалили, когда он приносил деньги и вещи старшим.</w:t>
      </w:r>
    </w:p>
    <w:p w:rsidR="002261CE" w:rsidRDefault="006F71BA">
      <w:pPr>
        <w:pStyle w:val="a5"/>
        <w:numPr>
          <w:ilvl w:val="0"/>
          <w:numId w:val="2"/>
        </w:numPr>
        <w:tabs>
          <w:tab w:val="left" w:pos="743"/>
          <w:tab w:val="left" w:pos="744"/>
        </w:tabs>
        <w:spacing w:before="5"/>
        <w:ind w:right="672"/>
        <w:rPr>
          <w:sz w:val="24"/>
        </w:rPr>
      </w:pPr>
      <w:r>
        <w:rPr>
          <w:sz w:val="24"/>
        </w:rPr>
        <w:t>Нередко воруют дети, родители которых уве</w:t>
      </w:r>
      <w:r>
        <w:rPr>
          <w:sz w:val="24"/>
        </w:rPr>
        <w:t xml:space="preserve">рены, что они лучше знают, </w:t>
      </w:r>
      <w:r>
        <w:rPr>
          <w:spacing w:val="-3"/>
          <w:sz w:val="24"/>
        </w:rPr>
        <w:t xml:space="preserve">«что </w:t>
      </w:r>
      <w:r>
        <w:rPr>
          <w:sz w:val="24"/>
        </w:rPr>
        <w:t>ему в действительности</w:t>
      </w:r>
      <w:r>
        <w:rPr>
          <w:spacing w:val="-1"/>
          <w:sz w:val="24"/>
        </w:rPr>
        <w:t xml:space="preserve"> </w:t>
      </w:r>
      <w:r>
        <w:rPr>
          <w:sz w:val="24"/>
        </w:rPr>
        <w:t>нужно».</w:t>
      </w:r>
    </w:p>
    <w:p w:rsidR="002261CE" w:rsidRDefault="006F71BA">
      <w:pPr>
        <w:pStyle w:val="a5"/>
        <w:numPr>
          <w:ilvl w:val="0"/>
          <w:numId w:val="2"/>
        </w:numPr>
        <w:tabs>
          <w:tab w:val="left" w:pos="743"/>
          <w:tab w:val="left" w:pos="744"/>
        </w:tabs>
        <w:ind w:right="85"/>
        <w:rPr>
          <w:sz w:val="24"/>
        </w:rPr>
      </w:pPr>
      <w:r>
        <w:rPr>
          <w:sz w:val="24"/>
        </w:rPr>
        <w:t>Часто целью ребенка, крадущего деньги, становится подкуп ровесников, которые готовы общаться с ним, только если у него есть сладости или</w:t>
      </w:r>
      <w:r>
        <w:rPr>
          <w:spacing w:val="1"/>
          <w:sz w:val="24"/>
        </w:rPr>
        <w:t xml:space="preserve"> </w:t>
      </w:r>
      <w:r>
        <w:rPr>
          <w:sz w:val="24"/>
        </w:rPr>
        <w:t>игрушки.</w:t>
      </w:r>
    </w:p>
    <w:p w:rsidR="002261CE" w:rsidRDefault="006F71BA">
      <w:pPr>
        <w:pStyle w:val="a5"/>
        <w:numPr>
          <w:ilvl w:val="0"/>
          <w:numId w:val="2"/>
        </w:numPr>
        <w:tabs>
          <w:tab w:val="left" w:pos="743"/>
          <w:tab w:val="left" w:pos="744"/>
        </w:tabs>
        <w:spacing w:before="3" w:line="237" w:lineRule="auto"/>
        <w:ind w:right="166"/>
        <w:rPr>
          <w:sz w:val="24"/>
        </w:rPr>
      </w:pPr>
      <w:r>
        <w:rPr>
          <w:sz w:val="24"/>
        </w:rPr>
        <w:t>Бывает, что дети воруют, чтобы привлечь внимание родителей, особенно если взрослые очень болезненно воспринимают воровство.</w:t>
      </w:r>
    </w:p>
    <w:p w:rsidR="002261CE" w:rsidRDefault="006F71BA">
      <w:pPr>
        <w:pStyle w:val="a5"/>
        <w:numPr>
          <w:ilvl w:val="0"/>
          <w:numId w:val="2"/>
        </w:numPr>
        <w:tabs>
          <w:tab w:val="left" w:pos="743"/>
          <w:tab w:val="left" w:pos="744"/>
        </w:tabs>
        <w:spacing w:before="7" w:line="237" w:lineRule="auto"/>
        <w:ind w:right="529"/>
        <w:rPr>
          <w:sz w:val="24"/>
        </w:rPr>
      </w:pPr>
      <w:r>
        <w:rPr>
          <w:sz w:val="24"/>
        </w:rPr>
        <w:t>Иногда дети своим трудным поведением, в частности воровством, пытаются воздействовать на ситуацию в семье. Например, когда родители в</w:t>
      </w:r>
      <w:r>
        <w:rPr>
          <w:spacing w:val="-2"/>
          <w:sz w:val="24"/>
        </w:rPr>
        <w:t xml:space="preserve"> </w:t>
      </w:r>
      <w:r>
        <w:rPr>
          <w:sz w:val="24"/>
        </w:rPr>
        <w:t>ссоре.</w:t>
      </w:r>
    </w:p>
    <w:p w:rsidR="002261CE" w:rsidRDefault="006F71BA">
      <w:pPr>
        <w:pStyle w:val="a5"/>
        <w:numPr>
          <w:ilvl w:val="0"/>
          <w:numId w:val="2"/>
        </w:numPr>
        <w:tabs>
          <w:tab w:val="left" w:pos="743"/>
          <w:tab w:val="left" w:pos="744"/>
        </w:tabs>
        <w:spacing w:before="7" w:line="237" w:lineRule="auto"/>
        <w:ind w:right="91"/>
        <w:rPr>
          <w:sz w:val="24"/>
        </w:rPr>
      </w:pPr>
      <w:r>
        <w:rPr>
          <w:sz w:val="24"/>
        </w:rPr>
        <w:t>Встречается навязчивое воровство невротического характера, связанное с постоянно высоким уровнем тревоги. В этом сл</w:t>
      </w:r>
      <w:r>
        <w:rPr>
          <w:sz w:val="24"/>
        </w:rPr>
        <w:t>учае требуется помощь</w:t>
      </w:r>
      <w:r>
        <w:rPr>
          <w:spacing w:val="-1"/>
          <w:sz w:val="24"/>
        </w:rPr>
        <w:t xml:space="preserve"> </w:t>
      </w:r>
      <w:r>
        <w:rPr>
          <w:sz w:val="24"/>
        </w:rPr>
        <w:t>специалиста.</w:t>
      </w:r>
    </w:p>
    <w:p w:rsidR="002261CE" w:rsidRDefault="006F71BA">
      <w:pPr>
        <w:pStyle w:val="a5"/>
        <w:numPr>
          <w:ilvl w:val="0"/>
          <w:numId w:val="2"/>
        </w:numPr>
        <w:tabs>
          <w:tab w:val="left" w:pos="743"/>
          <w:tab w:val="left" w:pos="744"/>
        </w:tabs>
        <w:spacing w:before="8" w:line="237" w:lineRule="auto"/>
        <w:ind w:right="1009"/>
        <w:rPr>
          <w:sz w:val="24"/>
        </w:rPr>
      </w:pPr>
      <w:r>
        <w:rPr>
          <w:sz w:val="24"/>
        </w:rPr>
        <w:t>Ребенок может воровать от безвыходности: если у</w:t>
      </w:r>
      <w:r>
        <w:rPr>
          <w:spacing w:val="-21"/>
          <w:sz w:val="24"/>
        </w:rPr>
        <w:t xml:space="preserve"> </w:t>
      </w:r>
      <w:r>
        <w:rPr>
          <w:sz w:val="24"/>
        </w:rPr>
        <w:t xml:space="preserve">него вымогают деньги путем угроз или он страдает </w:t>
      </w:r>
      <w:proofErr w:type="spellStart"/>
      <w:r>
        <w:rPr>
          <w:sz w:val="24"/>
        </w:rPr>
        <w:t>наркозависимостью</w:t>
      </w:r>
      <w:proofErr w:type="spellEnd"/>
      <w:r>
        <w:rPr>
          <w:sz w:val="24"/>
        </w:rPr>
        <w:t>.</w:t>
      </w:r>
    </w:p>
    <w:p w:rsidR="002261CE" w:rsidRDefault="006F71BA">
      <w:pPr>
        <w:pStyle w:val="a5"/>
        <w:numPr>
          <w:ilvl w:val="0"/>
          <w:numId w:val="2"/>
        </w:numPr>
        <w:tabs>
          <w:tab w:val="left" w:pos="743"/>
          <w:tab w:val="left" w:pos="744"/>
        </w:tabs>
        <w:spacing w:before="7" w:line="237" w:lineRule="auto"/>
        <w:rPr>
          <w:sz w:val="24"/>
        </w:rPr>
      </w:pPr>
      <w:r>
        <w:rPr>
          <w:sz w:val="24"/>
        </w:rPr>
        <w:t>Порой детское воровство вызвано очень острым желанием обладания чем-то, которое охватывает ребенка и кото</w:t>
      </w:r>
      <w:r>
        <w:rPr>
          <w:sz w:val="24"/>
        </w:rPr>
        <w:t>рое бывает непонятно</w:t>
      </w:r>
      <w:r>
        <w:rPr>
          <w:spacing w:val="-1"/>
          <w:sz w:val="24"/>
        </w:rPr>
        <w:t xml:space="preserve"> </w:t>
      </w:r>
      <w:r>
        <w:rPr>
          <w:sz w:val="24"/>
        </w:rPr>
        <w:t>взрослым.</w:t>
      </w:r>
    </w:p>
    <w:p w:rsidR="002261CE" w:rsidRDefault="006F71BA">
      <w:pPr>
        <w:pStyle w:val="Heading1"/>
        <w:spacing w:before="75"/>
        <w:ind w:left="1777"/>
      </w:pPr>
      <w:r>
        <w:rPr>
          <w:b w:val="0"/>
        </w:rPr>
        <w:br w:type="column"/>
      </w:r>
      <w:r>
        <w:lastRenderedPageBreak/>
        <w:t>Рекомендации родителям</w:t>
      </w:r>
    </w:p>
    <w:p w:rsidR="002261CE" w:rsidRDefault="002261CE">
      <w:pPr>
        <w:pStyle w:val="a3"/>
        <w:spacing w:before="1"/>
        <w:rPr>
          <w:b/>
        </w:rPr>
      </w:pPr>
    </w:p>
    <w:p w:rsidR="002261CE" w:rsidRDefault="006F71BA">
      <w:pPr>
        <w:pStyle w:val="a5"/>
        <w:numPr>
          <w:ilvl w:val="0"/>
          <w:numId w:val="1"/>
        </w:numPr>
        <w:tabs>
          <w:tab w:val="left" w:pos="448"/>
          <w:tab w:val="left" w:pos="449"/>
        </w:tabs>
        <w:ind w:right="381" w:hanging="361"/>
        <w:rPr>
          <w:sz w:val="28"/>
        </w:rPr>
      </w:pPr>
      <w:r>
        <w:rPr>
          <w:sz w:val="28"/>
        </w:rPr>
        <w:t>В первую очередь обдумайте свое отношение к воровству. Учите ребенка честности на собственном примере.</w:t>
      </w:r>
    </w:p>
    <w:p w:rsidR="002261CE" w:rsidRDefault="006F71BA">
      <w:pPr>
        <w:pStyle w:val="a5"/>
        <w:numPr>
          <w:ilvl w:val="0"/>
          <w:numId w:val="1"/>
        </w:numPr>
        <w:tabs>
          <w:tab w:val="left" w:pos="448"/>
          <w:tab w:val="left" w:pos="449"/>
        </w:tabs>
        <w:ind w:right="419" w:hanging="361"/>
        <w:rPr>
          <w:sz w:val="28"/>
        </w:rPr>
      </w:pPr>
      <w:r>
        <w:rPr>
          <w:sz w:val="28"/>
        </w:rPr>
        <w:t>Если вы обнаружили, что ваш ребенок что-то украл, найдите причину поступка. Воровство нередко явл</w:t>
      </w:r>
      <w:r>
        <w:rPr>
          <w:sz w:val="28"/>
        </w:rPr>
        <w:t>яется реакцией на семейное неблагополучие, на ошибки в системе</w:t>
      </w:r>
      <w:r>
        <w:rPr>
          <w:spacing w:val="-4"/>
          <w:sz w:val="28"/>
        </w:rPr>
        <w:t xml:space="preserve"> </w:t>
      </w:r>
      <w:r>
        <w:rPr>
          <w:sz w:val="28"/>
        </w:rPr>
        <w:t>воспитания.</w:t>
      </w:r>
    </w:p>
    <w:p w:rsidR="002261CE" w:rsidRDefault="006F71BA">
      <w:pPr>
        <w:pStyle w:val="a5"/>
        <w:numPr>
          <w:ilvl w:val="0"/>
          <w:numId w:val="1"/>
        </w:numPr>
        <w:tabs>
          <w:tab w:val="left" w:pos="448"/>
          <w:tab w:val="left" w:pos="449"/>
        </w:tabs>
        <w:ind w:right="809" w:hanging="361"/>
        <w:rPr>
          <w:sz w:val="28"/>
        </w:rPr>
      </w:pPr>
      <w:r>
        <w:rPr>
          <w:sz w:val="28"/>
        </w:rPr>
        <w:t>Избегайте сравнивать ребенка с другими детьми. Лучше всего, если вы четко, без эмоций, дадите отрицательную оценку совершенному</w:t>
      </w:r>
      <w:r>
        <w:rPr>
          <w:spacing w:val="-19"/>
          <w:sz w:val="28"/>
        </w:rPr>
        <w:t xml:space="preserve"> </w:t>
      </w:r>
      <w:r>
        <w:rPr>
          <w:sz w:val="28"/>
        </w:rPr>
        <w:t>поступку.</w:t>
      </w:r>
    </w:p>
    <w:p w:rsidR="002261CE" w:rsidRDefault="006F71BA">
      <w:pPr>
        <w:pStyle w:val="a5"/>
        <w:numPr>
          <w:ilvl w:val="0"/>
          <w:numId w:val="1"/>
        </w:numPr>
        <w:tabs>
          <w:tab w:val="left" w:pos="448"/>
          <w:tab w:val="left" w:pos="449"/>
        </w:tabs>
        <w:ind w:right="205" w:hanging="361"/>
        <w:rPr>
          <w:sz w:val="28"/>
        </w:rPr>
      </w:pPr>
      <w:r>
        <w:rPr>
          <w:sz w:val="28"/>
        </w:rPr>
        <w:t>Расскажите о последствиях поступка, о переж</w:t>
      </w:r>
      <w:r>
        <w:rPr>
          <w:sz w:val="28"/>
        </w:rPr>
        <w:t>иваниях и чувствах человека, лишившегося любимой</w:t>
      </w:r>
      <w:r>
        <w:rPr>
          <w:spacing w:val="-8"/>
          <w:sz w:val="28"/>
        </w:rPr>
        <w:t xml:space="preserve"> </w:t>
      </w:r>
      <w:r>
        <w:rPr>
          <w:sz w:val="28"/>
        </w:rPr>
        <w:t>вещи.</w:t>
      </w:r>
    </w:p>
    <w:p w:rsidR="002261CE" w:rsidRDefault="006F71BA">
      <w:pPr>
        <w:pStyle w:val="a5"/>
        <w:numPr>
          <w:ilvl w:val="0"/>
          <w:numId w:val="1"/>
        </w:numPr>
        <w:tabs>
          <w:tab w:val="left" w:pos="448"/>
          <w:tab w:val="left" w:pos="450"/>
        </w:tabs>
        <w:ind w:left="461" w:right="111" w:hanging="361"/>
        <w:rPr>
          <w:sz w:val="28"/>
        </w:rPr>
      </w:pPr>
      <w:r>
        <w:rPr>
          <w:sz w:val="28"/>
        </w:rPr>
        <w:t>Не обсуждайте возникшую проблему с посторонними людьми в присутствии ребенка. Обсудив ситуацию и подробно разобрав ее, не возвращайтесь к ней больше, чтобы не закреплять плохой поступок в сознании ребенка.</w:t>
      </w:r>
    </w:p>
    <w:p w:rsidR="002261CE" w:rsidRDefault="006F71BA">
      <w:pPr>
        <w:pStyle w:val="a5"/>
        <w:numPr>
          <w:ilvl w:val="0"/>
          <w:numId w:val="1"/>
        </w:numPr>
        <w:tabs>
          <w:tab w:val="left" w:pos="449"/>
          <w:tab w:val="left" w:pos="450"/>
        </w:tabs>
        <w:ind w:left="461" w:right="458" w:hanging="361"/>
        <w:rPr>
          <w:sz w:val="28"/>
        </w:rPr>
      </w:pPr>
      <w:r>
        <w:rPr>
          <w:sz w:val="28"/>
        </w:rPr>
        <w:t>Не унижайте достоинство ребенка. Признавайте его п</w:t>
      </w:r>
      <w:r>
        <w:rPr>
          <w:sz w:val="28"/>
        </w:rPr>
        <w:t>раво на</w:t>
      </w:r>
      <w:r>
        <w:rPr>
          <w:spacing w:val="-2"/>
          <w:sz w:val="28"/>
        </w:rPr>
        <w:t xml:space="preserve"> </w:t>
      </w:r>
      <w:r>
        <w:rPr>
          <w:sz w:val="28"/>
        </w:rPr>
        <w:t>ошибку.</w:t>
      </w:r>
    </w:p>
    <w:p w:rsidR="002261CE" w:rsidRDefault="006F71BA">
      <w:pPr>
        <w:pStyle w:val="a5"/>
        <w:numPr>
          <w:ilvl w:val="0"/>
          <w:numId w:val="1"/>
        </w:numPr>
        <w:tabs>
          <w:tab w:val="left" w:pos="449"/>
          <w:tab w:val="left" w:pos="450"/>
        </w:tabs>
        <w:ind w:left="461" w:right="944" w:hanging="361"/>
        <w:rPr>
          <w:sz w:val="28"/>
        </w:rPr>
      </w:pPr>
      <w:r>
        <w:rPr>
          <w:sz w:val="28"/>
        </w:rPr>
        <w:t>Приучайте детей к ответственности: давайте им поручения, доверяйте различные</w:t>
      </w:r>
      <w:r>
        <w:rPr>
          <w:spacing w:val="-5"/>
          <w:sz w:val="28"/>
        </w:rPr>
        <w:t xml:space="preserve"> </w:t>
      </w:r>
      <w:r>
        <w:rPr>
          <w:sz w:val="28"/>
        </w:rPr>
        <w:t>дела.</w:t>
      </w:r>
    </w:p>
    <w:p w:rsidR="002261CE" w:rsidRDefault="006F71BA">
      <w:pPr>
        <w:pStyle w:val="a5"/>
        <w:numPr>
          <w:ilvl w:val="0"/>
          <w:numId w:val="1"/>
        </w:numPr>
        <w:tabs>
          <w:tab w:val="left" w:pos="449"/>
          <w:tab w:val="left" w:pos="450"/>
        </w:tabs>
        <w:ind w:left="461" w:right="472" w:hanging="361"/>
        <w:rPr>
          <w:sz w:val="28"/>
        </w:rPr>
      </w:pPr>
      <w:proofErr w:type="gramStart"/>
      <w:r>
        <w:rPr>
          <w:sz w:val="28"/>
        </w:rPr>
        <w:t>Поощряйте и хвалите ребенка, помогайте ему расти уверенным в себе и своих</w:t>
      </w:r>
      <w:r>
        <w:rPr>
          <w:spacing w:val="-8"/>
          <w:sz w:val="28"/>
        </w:rPr>
        <w:t xml:space="preserve"> </w:t>
      </w:r>
      <w:r>
        <w:rPr>
          <w:sz w:val="28"/>
        </w:rPr>
        <w:t>силах.</w:t>
      </w:r>
      <w:proofErr w:type="gramEnd"/>
    </w:p>
    <w:p w:rsidR="002261CE" w:rsidRDefault="006F71BA">
      <w:pPr>
        <w:pStyle w:val="a5"/>
        <w:numPr>
          <w:ilvl w:val="0"/>
          <w:numId w:val="1"/>
        </w:numPr>
        <w:tabs>
          <w:tab w:val="left" w:pos="450"/>
          <w:tab w:val="left" w:pos="451"/>
        </w:tabs>
        <w:ind w:left="461" w:right="152" w:hanging="360"/>
        <w:rPr>
          <w:sz w:val="28"/>
        </w:rPr>
      </w:pPr>
      <w:r>
        <w:rPr>
          <w:sz w:val="28"/>
        </w:rPr>
        <w:t>Если ребенок просит вас поговорить с ним – отложите все свои важные дела. Чт</w:t>
      </w:r>
      <w:r>
        <w:rPr>
          <w:sz w:val="28"/>
        </w:rPr>
        <w:t>о бы ни случилось с ребенком, не отворачивайтесь от</w:t>
      </w:r>
      <w:r>
        <w:rPr>
          <w:spacing w:val="-12"/>
          <w:sz w:val="28"/>
        </w:rPr>
        <w:t xml:space="preserve"> </w:t>
      </w:r>
      <w:r>
        <w:rPr>
          <w:sz w:val="28"/>
        </w:rPr>
        <w:t>него.</w:t>
      </w:r>
    </w:p>
    <w:p w:rsidR="002261CE" w:rsidRDefault="006F71BA">
      <w:pPr>
        <w:pStyle w:val="a5"/>
        <w:numPr>
          <w:ilvl w:val="0"/>
          <w:numId w:val="1"/>
        </w:numPr>
        <w:tabs>
          <w:tab w:val="left" w:pos="449"/>
          <w:tab w:val="left" w:pos="450"/>
        </w:tabs>
        <w:ind w:left="461" w:right="197" w:hanging="360"/>
        <w:rPr>
          <w:sz w:val="28"/>
        </w:rPr>
      </w:pPr>
      <w:r>
        <w:rPr>
          <w:sz w:val="28"/>
        </w:rPr>
        <w:t xml:space="preserve">Прощение – хороший стимул для того, чтобы ребенок захотел исправиться. А еще прощение означает примирение, а мир и гармония с </w:t>
      </w:r>
      <w:proofErr w:type="gramStart"/>
      <w:r>
        <w:rPr>
          <w:sz w:val="28"/>
        </w:rPr>
        <w:t>близкими</w:t>
      </w:r>
      <w:proofErr w:type="gramEnd"/>
      <w:r>
        <w:rPr>
          <w:sz w:val="28"/>
        </w:rPr>
        <w:t xml:space="preserve"> важны для всех.</w:t>
      </w:r>
    </w:p>
    <w:sectPr w:rsidR="002261CE" w:rsidSect="002261CE">
      <w:pgSz w:w="16840" w:h="11910" w:orient="landscape"/>
      <w:pgMar w:top="480" w:right="660" w:bottom="280" w:left="620" w:header="720" w:footer="720" w:gutter="0"/>
      <w:cols w:num="2" w:space="720" w:equalWidth="0">
        <w:col w:w="7436" w:space="976"/>
        <w:col w:w="7148"/>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785"/>
    <w:multiLevelType w:val="hybridMultilevel"/>
    <w:tmpl w:val="83E0AF72"/>
    <w:lvl w:ilvl="0" w:tplc="521C7900">
      <w:numFmt w:val="bullet"/>
      <w:lvlText w:val=""/>
      <w:lvlJc w:val="left"/>
      <w:pPr>
        <w:ind w:left="743" w:hanging="360"/>
      </w:pPr>
      <w:rPr>
        <w:rFonts w:ascii="Symbol" w:eastAsia="Symbol" w:hAnsi="Symbol" w:cs="Symbol" w:hint="default"/>
        <w:w w:val="100"/>
        <w:sz w:val="24"/>
        <w:szCs w:val="24"/>
        <w:lang w:val="ru-RU" w:eastAsia="en-US" w:bidi="ar-SA"/>
      </w:rPr>
    </w:lvl>
    <w:lvl w:ilvl="1" w:tplc="99F4D34C">
      <w:numFmt w:val="bullet"/>
      <w:lvlText w:val="•"/>
      <w:lvlJc w:val="left"/>
      <w:pPr>
        <w:ind w:left="1409" w:hanging="360"/>
      </w:pPr>
      <w:rPr>
        <w:rFonts w:hint="default"/>
        <w:lang w:val="ru-RU" w:eastAsia="en-US" w:bidi="ar-SA"/>
      </w:rPr>
    </w:lvl>
    <w:lvl w:ilvl="2" w:tplc="C8F0367C">
      <w:numFmt w:val="bullet"/>
      <w:lvlText w:val="•"/>
      <w:lvlJc w:val="left"/>
      <w:pPr>
        <w:ind w:left="2079" w:hanging="360"/>
      </w:pPr>
      <w:rPr>
        <w:rFonts w:hint="default"/>
        <w:lang w:val="ru-RU" w:eastAsia="en-US" w:bidi="ar-SA"/>
      </w:rPr>
    </w:lvl>
    <w:lvl w:ilvl="3" w:tplc="B58E97C6">
      <w:numFmt w:val="bullet"/>
      <w:lvlText w:val="•"/>
      <w:lvlJc w:val="left"/>
      <w:pPr>
        <w:ind w:left="2748" w:hanging="360"/>
      </w:pPr>
      <w:rPr>
        <w:rFonts w:hint="default"/>
        <w:lang w:val="ru-RU" w:eastAsia="en-US" w:bidi="ar-SA"/>
      </w:rPr>
    </w:lvl>
    <w:lvl w:ilvl="4" w:tplc="002037BA">
      <w:numFmt w:val="bullet"/>
      <w:lvlText w:val="•"/>
      <w:lvlJc w:val="left"/>
      <w:pPr>
        <w:ind w:left="3418" w:hanging="360"/>
      </w:pPr>
      <w:rPr>
        <w:rFonts w:hint="default"/>
        <w:lang w:val="ru-RU" w:eastAsia="en-US" w:bidi="ar-SA"/>
      </w:rPr>
    </w:lvl>
    <w:lvl w:ilvl="5" w:tplc="4E1040B6">
      <w:numFmt w:val="bullet"/>
      <w:lvlText w:val="•"/>
      <w:lvlJc w:val="left"/>
      <w:pPr>
        <w:ind w:left="4087" w:hanging="360"/>
      </w:pPr>
      <w:rPr>
        <w:rFonts w:hint="default"/>
        <w:lang w:val="ru-RU" w:eastAsia="en-US" w:bidi="ar-SA"/>
      </w:rPr>
    </w:lvl>
    <w:lvl w:ilvl="6" w:tplc="0AA6D214">
      <w:numFmt w:val="bullet"/>
      <w:lvlText w:val="•"/>
      <w:lvlJc w:val="left"/>
      <w:pPr>
        <w:ind w:left="4757" w:hanging="360"/>
      </w:pPr>
      <w:rPr>
        <w:rFonts w:hint="default"/>
        <w:lang w:val="ru-RU" w:eastAsia="en-US" w:bidi="ar-SA"/>
      </w:rPr>
    </w:lvl>
    <w:lvl w:ilvl="7" w:tplc="0706D2AA">
      <w:numFmt w:val="bullet"/>
      <w:lvlText w:val="•"/>
      <w:lvlJc w:val="left"/>
      <w:pPr>
        <w:ind w:left="5426" w:hanging="360"/>
      </w:pPr>
      <w:rPr>
        <w:rFonts w:hint="default"/>
        <w:lang w:val="ru-RU" w:eastAsia="en-US" w:bidi="ar-SA"/>
      </w:rPr>
    </w:lvl>
    <w:lvl w:ilvl="8" w:tplc="563EE1BA">
      <w:numFmt w:val="bullet"/>
      <w:lvlText w:val="•"/>
      <w:lvlJc w:val="left"/>
      <w:pPr>
        <w:ind w:left="6096" w:hanging="360"/>
      </w:pPr>
      <w:rPr>
        <w:rFonts w:hint="default"/>
        <w:lang w:val="ru-RU" w:eastAsia="en-US" w:bidi="ar-SA"/>
      </w:rPr>
    </w:lvl>
  </w:abstractNum>
  <w:abstractNum w:abstractNumId="1">
    <w:nsid w:val="252A6E6E"/>
    <w:multiLevelType w:val="hybridMultilevel"/>
    <w:tmpl w:val="4A26FC36"/>
    <w:lvl w:ilvl="0" w:tplc="5E240A10">
      <w:numFmt w:val="bullet"/>
      <w:lvlText w:val=""/>
      <w:lvlJc w:val="left"/>
      <w:pPr>
        <w:ind w:left="460" w:hanging="349"/>
      </w:pPr>
      <w:rPr>
        <w:rFonts w:ascii="Symbol" w:eastAsia="Symbol" w:hAnsi="Symbol" w:cs="Symbol" w:hint="default"/>
        <w:w w:val="99"/>
        <w:sz w:val="28"/>
        <w:szCs w:val="28"/>
        <w:lang w:val="ru-RU" w:eastAsia="en-US" w:bidi="ar-SA"/>
      </w:rPr>
    </w:lvl>
    <w:lvl w:ilvl="1" w:tplc="88F6AA98">
      <w:numFmt w:val="bullet"/>
      <w:lvlText w:val="•"/>
      <w:lvlJc w:val="left"/>
      <w:pPr>
        <w:ind w:left="1128" w:hanging="349"/>
      </w:pPr>
      <w:rPr>
        <w:rFonts w:hint="default"/>
        <w:lang w:val="ru-RU" w:eastAsia="en-US" w:bidi="ar-SA"/>
      </w:rPr>
    </w:lvl>
    <w:lvl w:ilvl="2" w:tplc="FA2286F2">
      <w:numFmt w:val="bullet"/>
      <w:lvlText w:val="•"/>
      <w:lvlJc w:val="left"/>
      <w:pPr>
        <w:ind w:left="1797" w:hanging="349"/>
      </w:pPr>
      <w:rPr>
        <w:rFonts w:hint="default"/>
        <w:lang w:val="ru-RU" w:eastAsia="en-US" w:bidi="ar-SA"/>
      </w:rPr>
    </w:lvl>
    <w:lvl w:ilvl="3" w:tplc="6C40428C">
      <w:numFmt w:val="bullet"/>
      <w:lvlText w:val="•"/>
      <w:lvlJc w:val="left"/>
      <w:pPr>
        <w:ind w:left="2465" w:hanging="349"/>
      </w:pPr>
      <w:rPr>
        <w:rFonts w:hint="default"/>
        <w:lang w:val="ru-RU" w:eastAsia="en-US" w:bidi="ar-SA"/>
      </w:rPr>
    </w:lvl>
    <w:lvl w:ilvl="4" w:tplc="7660C5F6">
      <w:numFmt w:val="bullet"/>
      <w:lvlText w:val="•"/>
      <w:lvlJc w:val="left"/>
      <w:pPr>
        <w:ind w:left="3134" w:hanging="349"/>
      </w:pPr>
      <w:rPr>
        <w:rFonts w:hint="default"/>
        <w:lang w:val="ru-RU" w:eastAsia="en-US" w:bidi="ar-SA"/>
      </w:rPr>
    </w:lvl>
    <w:lvl w:ilvl="5" w:tplc="F542A998">
      <w:numFmt w:val="bullet"/>
      <w:lvlText w:val="•"/>
      <w:lvlJc w:val="left"/>
      <w:pPr>
        <w:ind w:left="3803" w:hanging="349"/>
      </w:pPr>
      <w:rPr>
        <w:rFonts w:hint="default"/>
        <w:lang w:val="ru-RU" w:eastAsia="en-US" w:bidi="ar-SA"/>
      </w:rPr>
    </w:lvl>
    <w:lvl w:ilvl="6" w:tplc="A68A8668">
      <w:numFmt w:val="bullet"/>
      <w:lvlText w:val="•"/>
      <w:lvlJc w:val="left"/>
      <w:pPr>
        <w:ind w:left="4471" w:hanging="349"/>
      </w:pPr>
      <w:rPr>
        <w:rFonts w:hint="default"/>
        <w:lang w:val="ru-RU" w:eastAsia="en-US" w:bidi="ar-SA"/>
      </w:rPr>
    </w:lvl>
    <w:lvl w:ilvl="7" w:tplc="B96ABBB2">
      <w:numFmt w:val="bullet"/>
      <w:lvlText w:val="•"/>
      <w:lvlJc w:val="left"/>
      <w:pPr>
        <w:ind w:left="5140" w:hanging="349"/>
      </w:pPr>
      <w:rPr>
        <w:rFonts w:hint="default"/>
        <w:lang w:val="ru-RU" w:eastAsia="en-US" w:bidi="ar-SA"/>
      </w:rPr>
    </w:lvl>
    <w:lvl w:ilvl="8" w:tplc="4BEE584E">
      <w:numFmt w:val="bullet"/>
      <w:lvlText w:val="•"/>
      <w:lvlJc w:val="left"/>
      <w:pPr>
        <w:ind w:left="5809" w:hanging="349"/>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261CE"/>
    <w:rsid w:val="002261CE"/>
    <w:rsid w:val="006F7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61C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61CE"/>
    <w:tblPr>
      <w:tblInd w:w="0" w:type="dxa"/>
      <w:tblCellMar>
        <w:top w:w="0" w:type="dxa"/>
        <w:left w:w="0" w:type="dxa"/>
        <w:bottom w:w="0" w:type="dxa"/>
        <w:right w:w="0" w:type="dxa"/>
      </w:tblCellMar>
    </w:tblPr>
  </w:style>
  <w:style w:type="paragraph" w:styleId="a3">
    <w:name w:val="Body Text"/>
    <w:basedOn w:val="a"/>
    <w:uiPriority w:val="1"/>
    <w:qFormat/>
    <w:rsid w:val="002261CE"/>
    <w:rPr>
      <w:sz w:val="24"/>
      <w:szCs w:val="24"/>
    </w:rPr>
  </w:style>
  <w:style w:type="paragraph" w:customStyle="1" w:styleId="Heading1">
    <w:name w:val="Heading 1"/>
    <w:basedOn w:val="a"/>
    <w:uiPriority w:val="1"/>
    <w:qFormat/>
    <w:rsid w:val="002261CE"/>
    <w:pPr>
      <w:spacing w:before="1"/>
      <w:ind w:left="100"/>
      <w:outlineLvl w:val="1"/>
    </w:pPr>
    <w:rPr>
      <w:b/>
      <w:bCs/>
      <w:sz w:val="28"/>
      <w:szCs w:val="28"/>
    </w:rPr>
  </w:style>
  <w:style w:type="paragraph" w:styleId="a4">
    <w:name w:val="Title"/>
    <w:basedOn w:val="a"/>
    <w:uiPriority w:val="1"/>
    <w:qFormat/>
    <w:rsid w:val="002261CE"/>
    <w:pPr>
      <w:ind w:left="404" w:right="735"/>
      <w:jc w:val="center"/>
    </w:pPr>
    <w:rPr>
      <w:b/>
      <w:bCs/>
      <w:sz w:val="44"/>
      <w:szCs w:val="44"/>
    </w:rPr>
  </w:style>
  <w:style w:type="paragraph" w:styleId="a5">
    <w:name w:val="List Paragraph"/>
    <w:basedOn w:val="a"/>
    <w:uiPriority w:val="1"/>
    <w:qFormat/>
    <w:rsid w:val="002261CE"/>
    <w:pPr>
      <w:ind w:left="743" w:right="38" w:hanging="360"/>
    </w:pPr>
  </w:style>
  <w:style w:type="paragraph" w:customStyle="1" w:styleId="TableParagraph">
    <w:name w:val="Table Paragraph"/>
    <w:basedOn w:val="a"/>
    <w:uiPriority w:val="1"/>
    <w:qFormat/>
    <w:rsid w:val="002261CE"/>
  </w:style>
  <w:style w:type="paragraph" w:styleId="a6">
    <w:name w:val="Balloon Text"/>
    <w:basedOn w:val="a"/>
    <w:link w:val="a7"/>
    <w:uiPriority w:val="99"/>
    <w:semiHidden/>
    <w:unhideWhenUsed/>
    <w:rsid w:val="006F71BA"/>
    <w:rPr>
      <w:rFonts w:ascii="Tahoma" w:hAnsi="Tahoma" w:cs="Tahoma"/>
      <w:sz w:val="16"/>
      <w:szCs w:val="16"/>
    </w:rPr>
  </w:style>
  <w:style w:type="character" w:customStyle="1" w:styleId="a7">
    <w:name w:val="Текст выноски Знак"/>
    <w:basedOn w:val="a0"/>
    <w:link w:val="a6"/>
    <w:uiPriority w:val="99"/>
    <w:semiHidden/>
    <w:rsid w:val="006F71B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CAB46</cp:lastModifiedBy>
  <cp:revision>3</cp:revision>
  <dcterms:created xsi:type="dcterms:W3CDTF">2020-10-05T08:40:00Z</dcterms:created>
  <dcterms:modified xsi:type="dcterms:W3CDTF">2021-02-03T02:37:00Z</dcterms:modified>
</cp:coreProperties>
</file>